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6EE7" w14:textId="0992AF6E" w:rsidR="003A0B05" w:rsidRDefault="00E143A8" w:rsidP="003A0B05">
      <w:pPr>
        <w:rPr>
          <w:b/>
          <w:u w:val="single"/>
        </w:rPr>
      </w:pPr>
      <w:r w:rsidRPr="003F6434">
        <w:rPr>
          <w:b/>
          <w:u w:val="single"/>
        </w:rPr>
        <w:t xml:space="preserve">EMAIL FROM HR TO </w:t>
      </w:r>
      <w:r>
        <w:rPr>
          <w:b/>
          <w:u w:val="single"/>
        </w:rPr>
        <w:t>EMPLOYEES</w:t>
      </w:r>
    </w:p>
    <w:p w14:paraId="02CD7BD9" w14:textId="0B8BBD0E" w:rsidR="003A0B05" w:rsidRDefault="00851DCC" w:rsidP="003A0B05">
      <w:pPr>
        <w:tabs>
          <w:tab w:val="left" w:pos="4680"/>
        </w:tabs>
        <w:spacing w:before="100" w:line="276" w:lineRule="auto"/>
        <w:ind w:right="2160"/>
        <w:rPr>
          <w:rFonts w:eastAsia="Times New Roman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21B5207" wp14:editId="3C81F60E">
            <wp:simplePos x="0" y="0"/>
            <wp:positionH relativeFrom="column">
              <wp:posOffset>3086100</wp:posOffset>
            </wp:positionH>
            <wp:positionV relativeFrom="paragraph">
              <wp:posOffset>478790</wp:posOffset>
            </wp:positionV>
            <wp:extent cx="3117622" cy="3593592"/>
            <wp:effectExtent l="19050" t="19050" r="26035" b="26035"/>
            <wp:wrapTight wrapText="bothSides">
              <wp:wrapPolygon edited="0">
                <wp:start x="-132" y="-115"/>
                <wp:lineTo x="-132" y="21642"/>
                <wp:lineTo x="21648" y="21642"/>
                <wp:lineTo x="21648" y="-115"/>
                <wp:lineTo x="-132" y="-115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7622" cy="35935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B05"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  <w:br/>
      </w:r>
      <w:r w:rsidR="003A0B05" w:rsidRPr="002C7431"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  <w:t xml:space="preserve">Instructions for </w:t>
      </w:r>
      <w:r w:rsidR="003A0B05"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  <w:t>HR</w:t>
      </w:r>
      <w:r w:rsidR="003A0B05">
        <w:rPr>
          <w:rFonts w:eastAsia="Times New Roman" w:cs="Arial"/>
          <w:color w:val="A6A6A6" w:themeColor="background1" w:themeShade="A6"/>
          <w:sz w:val="18"/>
          <w:szCs w:val="18"/>
        </w:rPr>
        <w:br/>
      </w:r>
    </w:p>
    <w:p w14:paraId="2014E4D6" w14:textId="7F45B618" w:rsidR="003A0B05" w:rsidRDefault="003A0B05" w:rsidP="003A0B05">
      <w:pPr>
        <w:pStyle w:val="ListParagraph"/>
        <w:numPr>
          <w:ilvl w:val="0"/>
          <w:numId w:val="3"/>
        </w:numPr>
        <w:tabs>
          <w:tab w:val="left" w:pos="4680"/>
        </w:tabs>
        <w:spacing w:after="360" w:line="276" w:lineRule="auto"/>
        <w:ind w:right="2160"/>
        <w:rPr>
          <w:rFonts w:eastAsia="Times New Roman" w:cs="Arial"/>
          <w:sz w:val="18"/>
          <w:szCs w:val="18"/>
        </w:rPr>
      </w:pPr>
      <w:r w:rsidRPr="005E5FB4">
        <w:rPr>
          <w:rFonts w:eastAsia="Times New Roman" w:cs="Arial"/>
          <w:sz w:val="18"/>
          <w:szCs w:val="18"/>
        </w:rPr>
        <w:t xml:space="preserve">There are </w:t>
      </w:r>
      <w:r>
        <w:rPr>
          <w:rFonts w:eastAsia="Times New Roman" w:cs="Arial"/>
          <w:sz w:val="18"/>
          <w:szCs w:val="18"/>
        </w:rPr>
        <w:t>two</w:t>
      </w:r>
      <w:r w:rsidRPr="005E5FB4">
        <w:rPr>
          <w:rFonts w:eastAsia="Times New Roman" w:cs="Arial"/>
          <w:sz w:val="18"/>
          <w:szCs w:val="18"/>
        </w:rPr>
        <w:t xml:space="preserve"> email header images </w:t>
      </w:r>
      <w:r>
        <w:rPr>
          <w:rFonts w:eastAsia="Times New Roman" w:cs="Arial"/>
          <w:sz w:val="18"/>
          <w:szCs w:val="18"/>
        </w:rPr>
        <w:t xml:space="preserve">on the following page </w:t>
      </w:r>
      <w:r w:rsidRPr="005E5FB4">
        <w:rPr>
          <w:rFonts w:eastAsia="Times New Roman" w:cs="Arial"/>
          <w:sz w:val="18"/>
          <w:szCs w:val="18"/>
        </w:rPr>
        <w:t>that you can use at the top of your email. Simply drag and drop the image into your email.</w:t>
      </w:r>
      <w:r>
        <w:rPr>
          <w:rFonts w:eastAsia="Times New Roman" w:cs="Arial"/>
          <w:sz w:val="18"/>
          <w:szCs w:val="18"/>
        </w:rPr>
        <w:br/>
      </w:r>
    </w:p>
    <w:p w14:paraId="5C9BB7A4" w14:textId="3ED280D1" w:rsidR="003A0B05" w:rsidRPr="005E5FB4" w:rsidRDefault="003A0B05" w:rsidP="003A0B05">
      <w:pPr>
        <w:pStyle w:val="ListParagraph"/>
        <w:numPr>
          <w:ilvl w:val="0"/>
          <w:numId w:val="3"/>
        </w:numPr>
        <w:tabs>
          <w:tab w:val="left" w:pos="4680"/>
        </w:tabs>
        <w:spacing w:after="360" w:line="276" w:lineRule="auto"/>
        <w:ind w:right="2160"/>
        <w:rPr>
          <w:rFonts w:eastAsia="Times New Roman" w:cs="Arial"/>
          <w:sz w:val="18"/>
          <w:szCs w:val="18"/>
        </w:rPr>
      </w:pPr>
      <w:r w:rsidRPr="005E5FB4">
        <w:rPr>
          <w:rFonts w:eastAsia="Times New Roman" w:cs="Arial"/>
          <w:sz w:val="18"/>
          <w:szCs w:val="18"/>
        </w:rPr>
        <w:t xml:space="preserve">You </w:t>
      </w:r>
      <w:r>
        <w:rPr>
          <w:rFonts w:eastAsia="Times New Roman" w:cs="Arial"/>
          <w:sz w:val="18"/>
          <w:szCs w:val="18"/>
        </w:rPr>
        <w:t>will</w:t>
      </w:r>
      <w:r w:rsidRPr="005E5FB4">
        <w:rPr>
          <w:rFonts w:eastAsia="Times New Roman" w:cs="Arial"/>
          <w:sz w:val="18"/>
          <w:szCs w:val="18"/>
        </w:rPr>
        <w:t xml:space="preserve"> find our suggested </w:t>
      </w:r>
      <w:r>
        <w:rPr>
          <w:rFonts w:eastAsia="Times New Roman" w:cs="Arial"/>
          <w:sz w:val="18"/>
          <w:szCs w:val="18"/>
        </w:rPr>
        <w:t xml:space="preserve">subject line and </w:t>
      </w:r>
      <w:r w:rsidRPr="005E5FB4">
        <w:rPr>
          <w:rFonts w:eastAsia="Times New Roman" w:cs="Arial"/>
          <w:sz w:val="18"/>
          <w:szCs w:val="18"/>
        </w:rPr>
        <w:t xml:space="preserve">copy </w:t>
      </w:r>
      <w:r>
        <w:rPr>
          <w:rFonts w:eastAsia="Times New Roman" w:cs="Arial"/>
          <w:sz w:val="18"/>
          <w:szCs w:val="18"/>
        </w:rPr>
        <w:t xml:space="preserve">for the email </w:t>
      </w:r>
      <w:r w:rsidRPr="005E5FB4">
        <w:rPr>
          <w:rFonts w:eastAsia="Times New Roman" w:cs="Arial"/>
          <w:sz w:val="18"/>
          <w:szCs w:val="18"/>
        </w:rPr>
        <w:t>on the following page</w:t>
      </w:r>
      <w:r>
        <w:rPr>
          <w:rFonts w:eastAsia="Times New Roman" w:cs="Arial"/>
          <w:sz w:val="18"/>
          <w:szCs w:val="18"/>
        </w:rPr>
        <w:t>.</w:t>
      </w:r>
      <w:r>
        <w:rPr>
          <w:rFonts w:eastAsia="Times New Roman" w:cs="Arial"/>
          <w:sz w:val="18"/>
          <w:szCs w:val="18"/>
        </w:rPr>
        <w:br/>
      </w:r>
    </w:p>
    <w:p w14:paraId="5CE0ED83" w14:textId="48C81DE4" w:rsidR="003A0B05" w:rsidRPr="00ED77B7" w:rsidRDefault="003A0B05" w:rsidP="003A0B05">
      <w:pPr>
        <w:pStyle w:val="ListParagraph"/>
        <w:numPr>
          <w:ilvl w:val="0"/>
          <w:numId w:val="3"/>
        </w:numPr>
        <w:tabs>
          <w:tab w:val="left" w:pos="4680"/>
        </w:tabs>
        <w:spacing w:after="360" w:line="276" w:lineRule="auto"/>
        <w:ind w:right="2160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Simply</w:t>
      </w:r>
      <w:r w:rsidRPr="005E5FB4">
        <w:rPr>
          <w:rFonts w:eastAsia="Times New Roman" w:cs="Arial"/>
          <w:sz w:val="18"/>
          <w:szCs w:val="18"/>
        </w:rPr>
        <w:t xml:space="preserve"> copy and paste </w:t>
      </w:r>
      <w:r>
        <w:rPr>
          <w:rFonts w:eastAsia="Times New Roman" w:cs="Arial"/>
          <w:sz w:val="18"/>
          <w:szCs w:val="18"/>
        </w:rPr>
        <w:t xml:space="preserve">both the image and the copy </w:t>
      </w:r>
      <w:r w:rsidRPr="005E5FB4">
        <w:rPr>
          <w:rFonts w:eastAsia="Times New Roman" w:cs="Arial"/>
          <w:sz w:val="18"/>
          <w:szCs w:val="18"/>
        </w:rPr>
        <w:t xml:space="preserve">into MS Outlook. If you’re using another email distribution method, some reformatting may be required. </w:t>
      </w:r>
      <w:r w:rsidRPr="00ED77B7">
        <w:rPr>
          <w:rFonts w:eastAsia="Times New Roman" w:cs="Arial"/>
          <w:sz w:val="18"/>
          <w:szCs w:val="18"/>
        </w:rPr>
        <w:br/>
      </w:r>
    </w:p>
    <w:p w14:paraId="3C0499C0" w14:textId="034A1058" w:rsidR="003A0B05" w:rsidRPr="001410F3" w:rsidRDefault="003A0B05" w:rsidP="003A0B05">
      <w:pPr>
        <w:pStyle w:val="ListParagraph"/>
        <w:numPr>
          <w:ilvl w:val="0"/>
          <w:numId w:val="3"/>
        </w:numPr>
        <w:tabs>
          <w:tab w:val="left" w:pos="4680"/>
        </w:tabs>
        <w:spacing w:after="360" w:line="276" w:lineRule="auto"/>
        <w:ind w:right="2160"/>
        <w:rPr>
          <w:rFonts w:eastAsia="Times New Roman" w:cs="Arial"/>
          <w:sz w:val="18"/>
          <w:szCs w:val="18"/>
        </w:rPr>
      </w:pPr>
      <w:r w:rsidRPr="005E5FB4">
        <w:rPr>
          <w:rFonts w:eastAsia="Times New Roman" w:cs="Arial"/>
          <w:sz w:val="18"/>
          <w:szCs w:val="18"/>
        </w:rPr>
        <w:t xml:space="preserve">For further information on how to send a bulk email to multiple contacts through Outlook please reference this easy how-to guide: </w:t>
      </w:r>
      <w:hyperlink r:id="rId8" w:history="1">
        <w:r w:rsidRPr="001410F3">
          <w:rPr>
            <w:rStyle w:val="Hyperlink"/>
            <w:rFonts w:eastAsia="Times New Roman" w:cs="Arial"/>
            <w:color w:val="00B0F0"/>
            <w:sz w:val="18"/>
            <w:szCs w:val="18"/>
          </w:rPr>
          <w:t>https://bit.ly/38AkcQJ</w:t>
        </w:r>
      </w:hyperlink>
      <w:r w:rsidRPr="001410F3">
        <w:rPr>
          <w:rFonts w:eastAsia="Times New Roman" w:cs="Arial"/>
          <w:color w:val="00B0F0"/>
          <w:szCs w:val="20"/>
        </w:rPr>
        <w:t xml:space="preserve"> </w:t>
      </w:r>
    </w:p>
    <w:p w14:paraId="178B2874" w14:textId="77777777" w:rsidR="003A0B05" w:rsidRPr="001410F3" w:rsidRDefault="003A0B05" w:rsidP="003A0B05">
      <w:pPr>
        <w:pStyle w:val="ListParagraph"/>
        <w:tabs>
          <w:tab w:val="left" w:pos="4680"/>
        </w:tabs>
        <w:spacing w:after="360" w:line="276" w:lineRule="auto"/>
        <w:ind w:left="360" w:right="2160"/>
        <w:rPr>
          <w:rFonts w:eastAsia="Times New Roman" w:cs="Arial"/>
          <w:sz w:val="18"/>
          <w:szCs w:val="18"/>
        </w:rPr>
      </w:pPr>
    </w:p>
    <w:p w14:paraId="509BAB7A" w14:textId="06AD882A" w:rsidR="003A0B05" w:rsidRPr="001410F3" w:rsidRDefault="00AA45D7" w:rsidP="003A0B05">
      <w:pPr>
        <w:pStyle w:val="ListParagraph"/>
        <w:numPr>
          <w:ilvl w:val="0"/>
          <w:numId w:val="3"/>
        </w:numPr>
        <w:tabs>
          <w:tab w:val="left" w:pos="4680"/>
        </w:tabs>
        <w:spacing w:after="360" w:line="276" w:lineRule="auto"/>
        <w:ind w:right="2160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b/>
          <w:i/>
          <w:noProof/>
          <w:color w:val="A6A6A6" w:themeColor="background1" w:themeShade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A324" wp14:editId="1D41DE64">
                <wp:simplePos x="0" y="0"/>
                <wp:positionH relativeFrom="column">
                  <wp:posOffset>4918286</wp:posOffset>
                </wp:positionH>
                <wp:positionV relativeFrom="paragraph">
                  <wp:posOffset>577215</wp:posOffset>
                </wp:positionV>
                <wp:extent cx="1152525" cy="10382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38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22DAA" w14:textId="77777777" w:rsidR="00AA45D7" w:rsidRPr="005E5FB4" w:rsidRDefault="00AA45D7" w:rsidP="00AA45D7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5E5FB4">
                              <w:rPr>
                                <w:rFonts w:eastAsia="Times New Roman" w:cs="Arial"/>
                                <w:b/>
                                <w:i/>
                                <w:color w:val="FFFF00"/>
                                <w:sz w:val="18"/>
                                <w:szCs w:val="18"/>
                              </w:rPr>
                              <w:t>Visual Reference for Copy Layout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A324" id="Rectangle 1" o:spid="_x0000_s1026" style="position:absolute;left:0;text-align:left;margin-left:387.25pt;margin-top:45.45pt;width:90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" fillcolor="red" stroked="f" strokeweight="2pt">
                <v:textbox>
                  <w:txbxContent>
                    <w:p w14:paraId="2BC22DAA" w14:textId="77777777" w:rsidR="00AA45D7" w:rsidRPr="005E5FB4" w:rsidRDefault="00AA45D7" w:rsidP="00AA45D7">
                      <w:pPr>
                        <w:jc w:val="center"/>
                        <w:rPr>
                          <w:color w:val="FFFF00"/>
                        </w:rPr>
                      </w:pPr>
                      <w:r w:rsidRPr="005E5FB4">
                        <w:rPr>
                          <w:rFonts w:eastAsia="Times New Roman" w:cs="Arial"/>
                          <w:b/>
                          <w:i/>
                          <w:color w:val="FFFF00"/>
                          <w:sz w:val="18"/>
                          <w:szCs w:val="18"/>
                        </w:rPr>
                        <w:t>Visual Reference for Copy Layout</w:t>
                      </w:r>
                    </w:p>
                  </w:txbxContent>
                </v:textbox>
              </v:rect>
            </w:pict>
          </mc:Fallback>
        </mc:AlternateContent>
      </w:r>
      <w:r w:rsidR="003A0B05">
        <w:rPr>
          <w:rFonts w:eastAsia="Times New Roman" w:cs="Arial"/>
          <w:sz w:val="18"/>
          <w:szCs w:val="18"/>
        </w:rPr>
        <w:t>When copying and pasting the content, w</w:t>
      </w:r>
      <w:r w:rsidR="003A0B05" w:rsidRPr="001410F3">
        <w:rPr>
          <w:rFonts w:eastAsia="Times New Roman" w:cs="Arial"/>
          <w:sz w:val="18"/>
          <w:szCs w:val="18"/>
        </w:rPr>
        <w:t xml:space="preserve">e recommend you keep the source formatting. For tips on formatting, please refer to this handy link: </w:t>
      </w:r>
      <w:hyperlink r:id="rId9" w:history="1">
        <w:r w:rsidR="003A0B05" w:rsidRPr="001410F3">
          <w:rPr>
            <w:rFonts w:cs="Arial"/>
            <w:color w:val="00B0F0"/>
            <w:sz w:val="18"/>
            <w:szCs w:val="18"/>
            <w:u w:val="single"/>
          </w:rPr>
          <w:t>view here</w:t>
        </w:r>
      </w:hyperlink>
    </w:p>
    <w:p w14:paraId="7F0E5024" w14:textId="7B414AFD" w:rsidR="003A0B05" w:rsidRPr="005E5FB4" w:rsidRDefault="003A0B05" w:rsidP="003A0B05">
      <w:pPr>
        <w:spacing w:after="120" w:line="264" w:lineRule="auto"/>
        <w:rPr>
          <w:rFonts w:eastAsia="Times New Roman" w:cs="Arial"/>
          <w:sz w:val="18"/>
          <w:szCs w:val="18"/>
        </w:rPr>
      </w:pPr>
      <w:r w:rsidRPr="005E5FB4">
        <w:rPr>
          <w:rFonts w:eastAsia="Times New Roman" w:cs="Arial"/>
          <w:sz w:val="18"/>
          <w:szCs w:val="18"/>
        </w:rPr>
        <w:t>We recommend formatting the email text body copy to the following styles:</w:t>
      </w:r>
    </w:p>
    <w:p w14:paraId="632579B3" w14:textId="39FDB52A" w:rsidR="003A0B05" w:rsidRPr="005E5FB4" w:rsidRDefault="003A0B05" w:rsidP="003A0B05">
      <w:pPr>
        <w:spacing w:after="120" w:line="264" w:lineRule="auto"/>
        <w:rPr>
          <w:rFonts w:eastAsia="Times New Roman" w:cs="Arial"/>
          <w:sz w:val="18"/>
          <w:szCs w:val="18"/>
        </w:rPr>
      </w:pPr>
      <w:r w:rsidRPr="005E5FB4">
        <w:rPr>
          <w:rFonts w:eastAsia="Times New Roman" w:cs="Arial"/>
          <w:sz w:val="18"/>
          <w:szCs w:val="18"/>
        </w:rPr>
        <w:t>Arial, Regular 12pt</w:t>
      </w:r>
      <w:r>
        <w:rPr>
          <w:rFonts w:eastAsia="Times New Roman" w:cs="Arial"/>
          <w:sz w:val="18"/>
          <w:szCs w:val="18"/>
        </w:rPr>
        <w:t xml:space="preserve"> | Black</w:t>
      </w:r>
      <w:r w:rsidRPr="005E5FB4">
        <w:rPr>
          <w:rFonts w:eastAsia="Times New Roman" w:cs="Arial"/>
          <w:sz w:val="18"/>
          <w:szCs w:val="18"/>
        </w:rPr>
        <w:t xml:space="preserve"> Text Color: #</w:t>
      </w:r>
      <w:r w:rsidRPr="005E5FB4">
        <w:rPr>
          <w:rFonts w:cs="Arial"/>
          <w:sz w:val="18"/>
          <w:szCs w:val="18"/>
        </w:rPr>
        <w:t xml:space="preserve"> </w:t>
      </w:r>
      <w:r w:rsidRPr="005E5FB4">
        <w:rPr>
          <w:rFonts w:eastAsia="Times New Roman" w:cs="Arial"/>
          <w:sz w:val="18"/>
          <w:szCs w:val="18"/>
        </w:rPr>
        <w:t>000000</w:t>
      </w:r>
      <w:r w:rsidRPr="00EB673B">
        <w:rPr>
          <w:noProof/>
        </w:rPr>
        <w:t xml:space="preserve"> </w:t>
      </w:r>
    </w:p>
    <w:p w14:paraId="2FBAB559" w14:textId="794C7EE8" w:rsidR="003A0B05" w:rsidRDefault="003A0B05" w:rsidP="003A0B05">
      <w:pPr>
        <w:rPr>
          <w:b/>
          <w:u w:val="single"/>
        </w:rPr>
      </w:pPr>
    </w:p>
    <w:p w14:paraId="187EE0CF" w14:textId="77777777" w:rsidR="00FD5F9A" w:rsidRDefault="00FD5F9A" w:rsidP="003A0B05">
      <w:pPr>
        <w:spacing w:before="100" w:line="276" w:lineRule="auto"/>
        <w:ind w:right="-540"/>
        <w:rPr>
          <w:rFonts w:eastAsia="Times New Roman" w:cs="Arial"/>
          <w:b/>
          <w:sz w:val="18"/>
          <w:szCs w:val="18"/>
        </w:rPr>
      </w:pPr>
    </w:p>
    <w:p w14:paraId="7F64AA5C" w14:textId="77777777" w:rsidR="00FD5F9A" w:rsidRDefault="00FD5F9A" w:rsidP="003A0B05">
      <w:pPr>
        <w:spacing w:before="100" w:line="276" w:lineRule="auto"/>
        <w:ind w:right="-540"/>
        <w:rPr>
          <w:rFonts w:eastAsia="Times New Roman" w:cs="Arial"/>
          <w:b/>
          <w:sz w:val="18"/>
          <w:szCs w:val="18"/>
        </w:rPr>
      </w:pPr>
    </w:p>
    <w:p w14:paraId="1AA0521E" w14:textId="77777777" w:rsidR="00FD5F9A" w:rsidRDefault="00FD5F9A" w:rsidP="003A0B05">
      <w:pPr>
        <w:spacing w:before="100" w:line="276" w:lineRule="auto"/>
        <w:ind w:right="-540"/>
        <w:rPr>
          <w:rFonts w:eastAsia="Times New Roman" w:cs="Arial"/>
          <w:b/>
          <w:sz w:val="18"/>
          <w:szCs w:val="18"/>
        </w:rPr>
      </w:pPr>
    </w:p>
    <w:p w14:paraId="28CBF1B3" w14:textId="53E8876D" w:rsidR="003A0B05" w:rsidRPr="001410F3" w:rsidRDefault="003A0B05" w:rsidP="003A0B05">
      <w:pPr>
        <w:spacing w:before="100" w:line="276" w:lineRule="auto"/>
        <w:ind w:right="-540"/>
        <w:rPr>
          <w:rFonts w:eastAsia="Times New Roman" w:cs="Arial"/>
          <w:b/>
          <w:sz w:val="18"/>
          <w:szCs w:val="18"/>
        </w:rPr>
      </w:pPr>
      <w:r w:rsidRPr="005E5FB4">
        <w:rPr>
          <w:rFonts w:eastAsia="Times New Roman" w:cs="Arial"/>
          <w:b/>
          <w:sz w:val="18"/>
          <w:szCs w:val="18"/>
        </w:rPr>
        <w:t>If you have any additional questions about the content,</w:t>
      </w:r>
      <w:r>
        <w:rPr>
          <w:rFonts w:eastAsia="Times New Roman" w:cs="Arial"/>
          <w:b/>
          <w:sz w:val="18"/>
          <w:szCs w:val="18"/>
        </w:rPr>
        <w:t xml:space="preserve"> </w:t>
      </w:r>
      <w:r w:rsidRPr="005E5FB4">
        <w:rPr>
          <w:rFonts w:eastAsia="Times New Roman" w:cs="Arial"/>
          <w:b/>
          <w:sz w:val="18"/>
          <w:szCs w:val="18"/>
        </w:rPr>
        <w:t xml:space="preserve">please contact your </w:t>
      </w:r>
      <w:r>
        <w:rPr>
          <w:rFonts w:eastAsia="Times New Roman" w:cs="Arial"/>
          <w:b/>
          <w:sz w:val="18"/>
          <w:szCs w:val="18"/>
        </w:rPr>
        <w:t xml:space="preserve">broker or </w:t>
      </w:r>
      <w:r w:rsidRPr="005E5FB4">
        <w:rPr>
          <w:rFonts w:eastAsia="Times New Roman" w:cs="Arial"/>
          <w:b/>
          <w:sz w:val="18"/>
          <w:szCs w:val="18"/>
        </w:rPr>
        <w:t>Blue KC representative.</w:t>
      </w:r>
    </w:p>
    <w:p w14:paraId="761CFC2A" w14:textId="4936552F" w:rsidR="00E143A8" w:rsidRDefault="00E143A8" w:rsidP="00E143A8"/>
    <w:p w14:paraId="171CC716" w14:textId="641FE577" w:rsidR="00E143A8" w:rsidRPr="004A40D1" w:rsidRDefault="00E143A8" w:rsidP="00E143A8">
      <w:pPr>
        <w:rPr>
          <w:b/>
        </w:rPr>
      </w:pPr>
    </w:p>
    <w:p w14:paraId="460E4A78" w14:textId="5C2BBB23" w:rsidR="003A0B05" w:rsidRPr="00FD5F9A" w:rsidRDefault="003A0B05">
      <w:pPr>
        <w:rPr>
          <w14:shadow w14:blurRad="50800" w14:dist="50800" w14:dir="5400000" w14:sx="3000" w14:sy="3000" w14:kx="0" w14:ky="0" w14:algn="ctr">
            <w14:srgbClr w14:val="000000">
              <w14:alpha w14:val="56863"/>
            </w14:srgbClr>
          </w14:shadow>
        </w:rPr>
      </w:pPr>
      <w:r>
        <w:br w:type="page"/>
      </w:r>
    </w:p>
    <w:p w14:paraId="29805180" w14:textId="7BCFCF74" w:rsidR="00E143A8" w:rsidRDefault="00E143A8" w:rsidP="00E143A8"/>
    <w:p w14:paraId="582F90E1" w14:textId="458A5EB2" w:rsidR="00D74D98" w:rsidRPr="00F64E49" w:rsidRDefault="00D74D98" w:rsidP="00D74D98">
      <w:pPr>
        <w:rPr>
          <w:i/>
        </w:rPr>
      </w:pPr>
      <w:r w:rsidRPr="00F64E49">
        <w:rPr>
          <w:i/>
        </w:rPr>
        <w:t>Email Head</w:t>
      </w:r>
      <w:r w:rsidR="003D5E65">
        <w:rPr>
          <w:i/>
        </w:rPr>
        <w:t>er Image Option 1</w:t>
      </w:r>
      <w:r w:rsidRPr="00F64E49">
        <w:rPr>
          <w:i/>
        </w:rPr>
        <w:t>:</w:t>
      </w:r>
    </w:p>
    <w:p w14:paraId="4B8F9D18" w14:textId="46233C14" w:rsidR="00E143A8" w:rsidRDefault="00845D90" w:rsidP="00E143A8">
      <w:r>
        <w:rPr>
          <w:noProof/>
        </w:rPr>
        <w:drawing>
          <wp:anchor distT="0" distB="0" distL="114300" distR="114300" simplePos="0" relativeHeight="251660288" behindDoc="1" locked="0" layoutInCell="1" allowOverlap="1" wp14:anchorId="42F19C56" wp14:editId="2DF976D6">
            <wp:simplePos x="0" y="0"/>
            <wp:positionH relativeFrom="column">
              <wp:posOffset>-200025</wp:posOffset>
            </wp:positionH>
            <wp:positionV relativeFrom="paragraph">
              <wp:posOffset>286385</wp:posOffset>
            </wp:positionV>
            <wp:extent cx="5943600" cy="3237865"/>
            <wp:effectExtent l="0" t="0" r="0" b="635"/>
            <wp:wrapTight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9A2EF" w14:textId="442EE602" w:rsidR="003A0B05" w:rsidRDefault="003A0B05" w:rsidP="00E143A8"/>
    <w:p w14:paraId="1EDF16F8" w14:textId="4FFB921B" w:rsidR="003A0B05" w:rsidRDefault="003A0B05" w:rsidP="00E143A8"/>
    <w:p w14:paraId="408D9E04" w14:textId="6178491D" w:rsidR="003A0B05" w:rsidRDefault="003A0B05" w:rsidP="00E143A8"/>
    <w:p w14:paraId="4CD70619" w14:textId="1BDF13E7" w:rsidR="00E143A8" w:rsidRDefault="00E143A8" w:rsidP="00E143A8"/>
    <w:p w14:paraId="3AEEF756" w14:textId="3A2204E9" w:rsidR="00D74D98" w:rsidRDefault="00D74D98" w:rsidP="00D74D98">
      <w:pPr>
        <w:rPr>
          <w:i/>
        </w:rPr>
      </w:pPr>
    </w:p>
    <w:p w14:paraId="7432D27B" w14:textId="425532A0" w:rsidR="003A0B05" w:rsidRDefault="003A0B05">
      <w:pPr>
        <w:rPr>
          <w:i/>
        </w:rPr>
      </w:pPr>
      <w:r>
        <w:rPr>
          <w:i/>
        </w:rPr>
        <w:br w:type="page"/>
      </w:r>
    </w:p>
    <w:p w14:paraId="797C6C83" w14:textId="185FEFF6" w:rsidR="003A0B05" w:rsidRDefault="003A0B05" w:rsidP="003A0B05"/>
    <w:p w14:paraId="4160E843" w14:textId="77777777" w:rsidR="00851DCC" w:rsidRDefault="00851DCC" w:rsidP="003A0B05">
      <w:pPr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</w:pPr>
    </w:p>
    <w:p w14:paraId="355BD7A6" w14:textId="74C9B774" w:rsidR="003A0B05" w:rsidRDefault="003A0B05" w:rsidP="003A0B05">
      <w:pPr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</w:pPr>
      <w:r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  <w:t>Email Subject Line</w:t>
      </w:r>
      <w:r w:rsidRPr="002C7431">
        <w:rPr>
          <w:rFonts w:eastAsia="Times New Roman" w:cs="Arial"/>
          <w:b/>
          <w:i/>
          <w:color w:val="A6A6A6" w:themeColor="background1" w:themeShade="A6"/>
          <w:sz w:val="18"/>
          <w:szCs w:val="18"/>
        </w:rPr>
        <w:t xml:space="preserve"> </w:t>
      </w:r>
    </w:p>
    <w:p w14:paraId="1F6CD11A" w14:textId="4AB87360" w:rsidR="003A0B05" w:rsidRPr="004A40D1" w:rsidRDefault="00C8370C" w:rsidP="003A0B05">
      <w:pPr>
        <w:rPr>
          <w:b/>
        </w:rPr>
      </w:pPr>
      <w:r>
        <w:rPr>
          <w:b/>
        </w:rPr>
        <w:t>Attend an upcoming Medicare Seminar</w:t>
      </w:r>
    </w:p>
    <w:p w14:paraId="0B359860" w14:textId="6FD2462C" w:rsidR="003A0B05" w:rsidRDefault="003A0B05" w:rsidP="00D74D98">
      <w:pPr>
        <w:rPr>
          <w:i/>
        </w:rPr>
      </w:pPr>
    </w:p>
    <w:p w14:paraId="68E021C5" w14:textId="77777777" w:rsidR="003A0B05" w:rsidRDefault="003A0B05" w:rsidP="00D74D98">
      <w:pPr>
        <w:rPr>
          <w:i/>
        </w:rPr>
      </w:pPr>
    </w:p>
    <w:p w14:paraId="33D5F12A" w14:textId="52752C56" w:rsidR="00D74D98" w:rsidRPr="00F64E49" w:rsidRDefault="00D74D98" w:rsidP="00D74D98">
      <w:pPr>
        <w:rPr>
          <w:i/>
        </w:rPr>
      </w:pPr>
      <w:r>
        <w:rPr>
          <w:i/>
        </w:rPr>
        <w:t>Body Copy</w:t>
      </w:r>
      <w:r w:rsidRPr="00F64E49">
        <w:rPr>
          <w:i/>
        </w:rPr>
        <w:t>:</w:t>
      </w:r>
    </w:p>
    <w:p w14:paraId="7011CDF6" w14:textId="77777777" w:rsidR="00E143A8" w:rsidRDefault="00E143A8" w:rsidP="00E143A8"/>
    <w:p w14:paraId="7617513F" w14:textId="14C2FA7E" w:rsidR="00FC049D" w:rsidRDefault="00C8370C" w:rsidP="00E143A8">
      <w:r>
        <w:t xml:space="preserve">Blue KC Medicare Advisors </w:t>
      </w:r>
      <w:r w:rsidR="003A1232">
        <w:t>are hosting a Medicare Seminar</w:t>
      </w:r>
      <w:r w:rsidR="00F67F86">
        <w:t>.</w:t>
      </w:r>
      <w:r>
        <w:t xml:space="preserve"> </w:t>
      </w:r>
      <w:r w:rsidR="003A1232">
        <w:t>They will</w:t>
      </w:r>
      <w:r w:rsidR="003A1232" w:rsidRPr="003A1232">
        <w:t xml:space="preserve"> walk you through the Medicare process and answer all your questions. So when it comes time to make decisions, you can be absolutely confident in the choice you make. </w:t>
      </w:r>
      <w:r w:rsidR="003A1232">
        <w:t>Blue KC Medicare</w:t>
      </w:r>
      <w:r w:rsidR="003A1232" w:rsidRPr="003A1232">
        <w:t xml:space="preserve"> </w:t>
      </w:r>
      <w:r w:rsidR="003A1232">
        <w:t>s</w:t>
      </w:r>
      <w:r w:rsidR="003A1232" w:rsidRPr="003A1232">
        <w:t>eminars are free and there is no obligation to enroll.</w:t>
      </w:r>
    </w:p>
    <w:p w14:paraId="23D3985C" w14:textId="35D24B37" w:rsidR="00C8370C" w:rsidRDefault="00C8370C" w:rsidP="00E143A8"/>
    <w:p w14:paraId="5F9C3C85" w14:textId="77777777" w:rsidR="00851DCC" w:rsidRDefault="00851DCC" w:rsidP="00E143A8"/>
    <w:p w14:paraId="251D2FDF" w14:textId="0312CCFD" w:rsidR="00C8370C" w:rsidRPr="003A1232" w:rsidRDefault="00C8370C" w:rsidP="00E143A8">
      <w:pPr>
        <w:rPr>
          <w:b/>
          <w:bCs/>
        </w:rPr>
      </w:pPr>
      <w:r w:rsidRPr="003A1232">
        <w:rPr>
          <w:b/>
          <w:bCs/>
        </w:rPr>
        <w:t>Medicare Seminar</w:t>
      </w:r>
    </w:p>
    <w:p w14:paraId="034EA78F" w14:textId="2FAE51C6" w:rsidR="00C8370C" w:rsidRPr="00C8370C" w:rsidRDefault="00CA5720" w:rsidP="00E143A8">
      <w:pPr>
        <w:rPr>
          <w:color w:val="FF0000"/>
        </w:rPr>
      </w:pPr>
      <w:r>
        <w:rPr>
          <w:color w:val="FF0000"/>
        </w:rPr>
        <w:t>[</w:t>
      </w:r>
      <w:r w:rsidR="00C8370C" w:rsidRPr="00C8370C">
        <w:rPr>
          <w:color w:val="FF0000"/>
        </w:rPr>
        <w:t>Date</w:t>
      </w:r>
      <w:r>
        <w:rPr>
          <w:color w:val="FF0000"/>
        </w:rPr>
        <w:t>]</w:t>
      </w:r>
    </w:p>
    <w:p w14:paraId="4CBA7857" w14:textId="2E1F5882" w:rsidR="00C8370C" w:rsidRPr="00C8370C" w:rsidRDefault="00CA5720" w:rsidP="00E143A8">
      <w:pPr>
        <w:rPr>
          <w:color w:val="FF0000"/>
        </w:rPr>
      </w:pPr>
      <w:r>
        <w:rPr>
          <w:color w:val="FF0000"/>
        </w:rPr>
        <w:t>[</w:t>
      </w:r>
      <w:r w:rsidR="00C8370C" w:rsidRPr="00C8370C">
        <w:rPr>
          <w:color w:val="FF0000"/>
        </w:rPr>
        <w:t>Time</w:t>
      </w:r>
      <w:r>
        <w:rPr>
          <w:color w:val="FF0000"/>
        </w:rPr>
        <w:t>]</w:t>
      </w:r>
    </w:p>
    <w:p w14:paraId="5D0A1C17" w14:textId="1ACFBA00" w:rsidR="00691725" w:rsidRPr="00C8370C" w:rsidRDefault="00CA5720" w:rsidP="00E143A8">
      <w:pPr>
        <w:rPr>
          <w:color w:val="FF0000"/>
        </w:rPr>
      </w:pPr>
      <w:r>
        <w:rPr>
          <w:color w:val="FF0000"/>
        </w:rPr>
        <w:t>[</w:t>
      </w:r>
      <w:r w:rsidR="00C8370C" w:rsidRPr="00C8370C">
        <w:rPr>
          <w:color w:val="FF0000"/>
        </w:rPr>
        <w:t>Location</w:t>
      </w:r>
      <w:r>
        <w:rPr>
          <w:color w:val="FF0000"/>
        </w:rPr>
        <w:t>]</w:t>
      </w:r>
    </w:p>
    <w:p w14:paraId="079B168E" w14:textId="63BCEBB9" w:rsidR="00ED32EF" w:rsidRPr="0065302B" w:rsidRDefault="00ED32EF" w:rsidP="00E143A8">
      <w:pPr>
        <w:rPr>
          <w:b/>
        </w:rPr>
      </w:pPr>
    </w:p>
    <w:p w14:paraId="172E8D64" w14:textId="418D20A0" w:rsidR="00105FA0" w:rsidRDefault="00DA0223" w:rsidP="00105FA0">
      <w:r>
        <w:t xml:space="preserve">You can also view a </w:t>
      </w:r>
      <w:hyperlink r:id="rId11" w:history="1">
        <w:r w:rsidRPr="00E85C93">
          <w:rPr>
            <w:rStyle w:val="Hyperlink"/>
            <w:b/>
            <w:color w:val="00B0F0"/>
          </w:rPr>
          <w:t>helpful video</w:t>
        </w:r>
      </w:hyperlink>
      <w:r w:rsidRPr="0065302B">
        <w:rPr>
          <w:color w:val="0070C0"/>
        </w:rPr>
        <w:t xml:space="preserve"> </w:t>
      </w:r>
      <w:r>
        <w:t xml:space="preserve">and visit </w:t>
      </w:r>
      <w:hyperlink r:id="rId12" w:history="1">
        <w:r w:rsidRPr="005A25F9">
          <w:rPr>
            <w:rStyle w:val="Hyperlink"/>
            <w:b/>
            <w:color w:val="00B0F0"/>
          </w:rPr>
          <w:t>MedicareBlueKC.com/learn</w:t>
        </w:r>
      </w:hyperlink>
      <w:r w:rsidRPr="004655E4">
        <w:t xml:space="preserve"> </w:t>
      </w:r>
      <w:r>
        <w:t>for</w:t>
      </w:r>
      <w:r w:rsidRPr="005F170D">
        <w:t xml:space="preserve"> additional Medicare details</w:t>
      </w:r>
      <w:r>
        <w:t>.</w:t>
      </w:r>
    </w:p>
    <w:p w14:paraId="77277E57" w14:textId="77777777" w:rsidR="00DA0223" w:rsidRDefault="00DA0223" w:rsidP="00105FA0"/>
    <w:p w14:paraId="6FF30353" w14:textId="424D62B4" w:rsidR="00105FA0" w:rsidRDefault="00105FA0" w:rsidP="00105FA0">
      <w:r>
        <w:t xml:space="preserve">Please reach out </w:t>
      </w:r>
      <w:r w:rsidRPr="003A0B05">
        <w:rPr>
          <w:color w:val="000000" w:themeColor="text1"/>
        </w:rPr>
        <w:t>to</w:t>
      </w:r>
      <w:r w:rsidRPr="003A0B05">
        <w:rPr>
          <w:color w:val="FF0000"/>
        </w:rPr>
        <w:t xml:space="preserve"> </w:t>
      </w:r>
      <w:r w:rsidR="003A0B05" w:rsidRPr="003A0B05">
        <w:rPr>
          <w:color w:val="FF0000"/>
        </w:rPr>
        <w:t>{</w:t>
      </w:r>
      <w:r w:rsidR="005331A7" w:rsidRPr="003A0B05">
        <w:rPr>
          <w:color w:val="FF0000"/>
        </w:rPr>
        <w:t>NAME, TITLE}</w:t>
      </w:r>
      <w:r w:rsidR="005331A7" w:rsidRPr="005331A7">
        <w:t xml:space="preserve"> at </w:t>
      </w:r>
      <w:r w:rsidR="005331A7" w:rsidRPr="003A0B05">
        <w:rPr>
          <w:color w:val="FF0000"/>
        </w:rPr>
        <w:t>{EMAIL</w:t>
      </w:r>
      <w:r w:rsidR="005331A7" w:rsidRPr="005331A7">
        <w:t xml:space="preserve">} </w:t>
      </w:r>
      <w:proofErr w:type="gramStart"/>
      <w:r>
        <w:t>more</w:t>
      </w:r>
      <w:proofErr w:type="gramEnd"/>
      <w:r>
        <w:t xml:space="preserve"> information or help connecting with a Blue KC Medicare </w:t>
      </w:r>
      <w:r w:rsidR="00C8370C">
        <w:t>Advisor</w:t>
      </w:r>
      <w:r>
        <w:t xml:space="preserve">. </w:t>
      </w:r>
    </w:p>
    <w:p w14:paraId="5B22C6FA" w14:textId="6038574F" w:rsidR="003A0B05" w:rsidRDefault="003A0B05" w:rsidP="00105FA0"/>
    <w:p w14:paraId="4270ABD5" w14:textId="77777777" w:rsidR="003A0B05" w:rsidRPr="00E77556" w:rsidRDefault="003A0B05" w:rsidP="003A0B05">
      <w:r w:rsidRPr="00E77556">
        <w:t xml:space="preserve">Regards, </w:t>
      </w:r>
    </w:p>
    <w:p w14:paraId="777CEA36" w14:textId="77777777" w:rsidR="003A0B05" w:rsidRPr="003F6832" w:rsidRDefault="003A0B05" w:rsidP="003A0B05">
      <w:pPr>
        <w:rPr>
          <w:color w:val="FF0000"/>
        </w:rPr>
      </w:pPr>
      <w:r>
        <w:rPr>
          <w:color w:val="FF0000"/>
        </w:rPr>
        <w:t>{</w:t>
      </w:r>
      <w:r w:rsidRPr="00E77556">
        <w:rPr>
          <w:color w:val="FF0000"/>
        </w:rPr>
        <w:t>Your Name</w:t>
      </w:r>
      <w:r>
        <w:rPr>
          <w:color w:val="FF0000"/>
        </w:rPr>
        <w:t>}</w:t>
      </w:r>
    </w:p>
    <w:p w14:paraId="6C7A6084" w14:textId="77777777" w:rsidR="003A0B05" w:rsidRDefault="003A0B05" w:rsidP="00105FA0"/>
    <w:p w14:paraId="58D38ABA" w14:textId="77777777" w:rsidR="00E143A8" w:rsidRDefault="00E143A8" w:rsidP="00E143A8"/>
    <w:p w14:paraId="467DD9E9" w14:textId="77777777" w:rsidR="00E143A8" w:rsidRDefault="00E143A8" w:rsidP="00E143A8"/>
    <w:p w14:paraId="3393C3B9" w14:textId="543C4784" w:rsidR="003D5E65" w:rsidRDefault="003D5E65"/>
    <w:p w14:paraId="6E89C201" w14:textId="1C23C907" w:rsidR="003D5E65" w:rsidRDefault="003D5E65"/>
    <w:p w14:paraId="23E3C2FF" w14:textId="77777777" w:rsidR="003D5E65" w:rsidRDefault="003D5E65"/>
    <w:p w14:paraId="47DCF86A" w14:textId="08F4DCA8" w:rsidR="003D5E65" w:rsidRDefault="003D5E65"/>
    <w:p w14:paraId="34C1E1B6" w14:textId="6FDE4FA6" w:rsidR="003D5E65" w:rsidRDefault="003D5E65"/>
    <w:p w14:paraId="5DC17C1E" w14:textId="0549BEED" w:rsidR="003D5E65" w:rsidRDefault="003D5E65"/>
    <w:p w14:paraId="792E467D" w14:textId="3EA27B28" w:rsidR="003D5E65" w:rsidRPr="003F6434" w:rsidRDefault="003D5E65"/>
    <w:sectPr w:rsidR="003D5E65" w:rsidRPr="003F6434" w:rsidSect="006453B1">
      <w:headerReference w:type="default" r:id="rId13"/>
      <w:footerReference w:type="default" r:id="rId14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0BA6" w14:textId="77777777" w:rsidR="009D16E8" w:rsidRDefault="009D16E8" w:rsidP="00897229">
      <w:r>
        <w:separator/>
      </w:r>
    </w:p>
  </w:endnote>
  <w:endnote w:type="continuationSeparator" w:id="0">
    <w:p w14:paraId="0611EF58" w14:textId="77777777" w:rsidR="009D16E8" w:rsidRDefault="009D16E8" w:rsidP="0089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4C45" w14:textId="77777777" w:rsidR="00FE09CB" w:rsidRPr="00FE09CB" w:rsidRDefault="00FE09CB" w:rsidP="00FE09CB">
    <w:pPr>
      <w:pStyle w:val="Footer"/>
      <w:rPr>
        <w:sz w:val="16"/>
        <w:szCs w:val="20"/>
      </w:rPr>
    </w:pPr>
    <w:r w:rsidRPr="00FE09CB">
      <w:rPr>
        <w:sz w:val="16"/>
        <w:szCs w:val="20"/>
      </w:rPr>
      <w:t>Blue Cross and Blue Shield of Kansas City is an independent licensee of the Blue Cross and Blue Shield Association.</w:t>
    </w:r>
  </w:p>
  <w:p w14:paraId="115FF193" w14:textId="4C19CD21" w:rsidR="00897229" w:rsidRPr="00FE09CB" w:rsidRDefault="00FE09CB">
    <w:pPr>
      <w:pStyle w:val="Footer"/>
    </w:pPr>
    <w:r w:rsidRPr="00FE09CB">
      <w:rPr>
        <w:sz w:val="16"/>
        <w:szCs w:val="20"/>
      </w:rPr>
      <w:t xml:space="preserve">The HMO products are offered by Blue-Advantage Plus of Kansas City, Inc., and the PPO products are offered by Missouri Valley Life and Health Insurance Company, both </w:t>
    </w:r>
    <w:proofErr w:type="gramStart"/>
    <w:r w:rsidRPr="00FE09CB">
      <w:rPr>
        <w:sz w:val="16"/>
        <w:szCs w:val="20"/>
      </w:rPr>
      <w:t>wholly-owned</w:t>
    </w:r>
    <w:proofErr w:type="gramEnd"/>
    <w:r w:rsidRPr="00FE09CB">
      <w:rPr>
        <w:sz w:val="16"/>
        <w:szCs w:val="20"/>
      </w:rPr>
      <w:t xml:space="preserve"> subsidiaries of Blue Cross and Blue Shield of Kansas City.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4983" w14:textId="77777777" w:rsidR="009D16E8" w:rsidRDefault="009D16E8" w:rsidP="00897229">
      <w:r>
        <w:separator/>
      </w:r>
    </w:p>
  </w:footnote>
  <w:footnote w:type="continuationSeparator" w:id="0">
    <w:p w14:paraId="0C2E37CC" w14:textId="77777777" w:rsidR="009D16E8" w:rsidRDefault="009D16E8" w:rsidP="0089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934A" w14:textId="2DF4B3D6" w:rsidR="00897229" w:rsidRDefault="008D0D78" w:rsidP="008D0D78">
    <w:pPr>
      <w:pStyle w:val="Header"/>
      <w:jc w:val="right"/>
    </w:pPr>
    <w:r>
      <w:rPr>
        <w:noProof/>
      </w:rPr>
      <w:drawing>
        <wp:inline distT="0" distB="0" distL="0" distR="0" wp14:anchorId="60060D6D" wp14:editId="4800BD0B">
          <wp:extent cx="859790" cy="5422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3DFED" w14:textId="1DBC6740" w:rsidR="008D0D78" w:rsidRPr="008D0D78" w:rsidRDefault="008D0D78" w:rsidP="008D0D78">
    <w:pPr>
      <w:pStyle w:val="Header"/>
      <w:jc w:val="right"/>
    </w:pPr>
    <w:r>
      <w:t>Medicare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18C6"/>
    <w:multiLevelType w:val="hybridMultilevel"/>
    <w:tmpl w:val="53BCA7E6"/>
    <w:lvl w:ilvl="0" w:tplc="D2CA1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B25452"/>
    <w:multiLevelType w:val="hybridMultilevel"/>
    <w:tmpl w:val="D6F65BFE"/>
    <w:lvl w:ilvl="0" w:tplc="76563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41B6"/>
    <w:multiLevelType w:val="hybridMultilevel"/>
    <w:tmpl w:val="953ED560"/>
    <w:lvl w:ilvl="0" w:tplc="DD3602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89805">
    <w:abstractNumId w:val="1"/>
  </w:num>
  <w:num w:numId="2" w16cid:durableId="287392879">
    <w:abstractNumId w:val="2"/>
  </w:num>
  <w:num w:numId="3" w16cid:durableId="4808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34"/>
    <w:rsid w:val="000B2A99"/>
    <w:rsid w:val="000D7963"/>
    <w:rsid w:val="00105FA0"/>
    <w:rsid w:val="00121D79"/>
    <w:rsid w:val="001540A2"/>
    <w:rsid w:val="00166145"/>
    <w:rsid w:val="001B63C8"/>
    <w:rsid w:val="0020262B"/>
    <w:rsid w:val="002375C1"/>
    <w:rsid w:val="00245B98"/>
    <w:rsid w:val="0027527D"/>
    <w:rsid w:val="002756FC"/>
    <w:rsid w:val="00301335"/>
    <w:rsid w:val="003A0B05"/>
    <w:rsid w:val="003A1232"/>
    <w:rsid w:val="003C5490"/>
    <w:rsid w:val="003D4DAD"/>
    <w:rsid w:val="003D5E65"/>
    <w:rsid w:val="003E6017"/>
    <w:rsid w:val="003F6434"/>
    <w:rsid w:val="00413614"/>
    <w:rsid w:val="00430915"/>
    <w:rsid w:val="004655E4"/>
    <w:rsid w:val="004A40D1"/>
    <w:rsid w:val="00505F05"/>
    <w:rsid w:val="005331A7"/>
    <w:rsid w:val="00596796"/>
    <w:rsid w:val="005A0952"/>
    <w:rsid w:val="005E08C9"/>
    <w:rsid w:val="005E3200"/>
    <w:rsid w:val="005F170D"/>
    <w:rsid w:val="006453B1"/>
    <w:rsid w:val="0065302B"/>
    <w:rsid w:val="006673D1"/>
    <w:rsid w:val="00691725"/>
    <w:rsid w:val="006B4DFC"/>
    <w:rsid w:val="006E731A"/>
    <w:rsid w:val="0077436B"/>
    <w:rsid w:val="007B22C9"/>
    <w:rsid w:val="008167D2"/>
    <w:rsid w:val="00845D90"/>
    <w:rsid w:val="00851DCC"/>
    <w:rsid w:val="00897229"/>
    <w:rsid w:val="008B4C45"/>
    <w:rsid w:val="008D0D78"/>
    <w:rsid w:val="00926B2B"/>
    <w:rsid w:val="0095028F"/>
    <w:rsid w:val="00990F11"/>
    <w:rsid w:val="009B569A"/>
    <w:rsid w:val="009D16E8"/>
    <w:rsid w:val="009E469C"/>
    <w:rsid w:val="009E6B6B"/>
    <w:rsid w:val="00A7305C"/>
    <w:rsid w:val="00A8234D"/>
    <w:rsid w:val="00A93503"/>
    <w:rsid w:val="00AA45D7"/>
    <w:rsid w:val="00AC301A"/>
    <w:rsid w:val="00B10DBF"/>
    <w:rsid w:val="00B40B13"/>
    <w:rsid w:val="00B4173E"/>
    <w:rsid w:val="00B63070"/>
    <w:rsid w:val="00B6785F"/>
    <w:rsid w:val="00BA4FB1"/>
    <w:rsid w:val="00BD43FD"/>
    <w:rsid w:val="00C30807"/>
    <w:rsid w:val="00C8370C"/>
    <w:rsid w:val="00CA5720"/>
    <w:rsid w:val="00CB165E"/>
    <w:rsid w:val="00CB1A34"/>
    <w:rsid w:val="00CD71BA"/>
    <w:rsid w:val="00D543DF"/>
    <w:rsid w:val="00D65B6D"/>
    <w:rsid w:val="00D74D98"/>
    <w:rsid w:val="00D7558B"/>
    <w:rsid w:val="00D94688"/>
    <w:rsid w:val="00DA0223"/>
    <w:rsid w:val="00DD2407"/>
    <w:rsid w:val="00E007E8"/>
    <w:rsid w:val="00E143A8"/>
    <w:rsid w:val="00E30FCA"/>
    <w:rsid w:val="00E33AB1"/>
    <w:rsid w:val="00E85C93"/>
    <w:rsid w:val="00E861B5"/>
    <w:rsid w:val="00EC57D1"/>
    <w:rsid w:val="00EC6093"/>
    <w:rsid w:val="00ED32EF"/>
    <w:rsid w:val="00F004E9"/>
    <w:rsid w:val="00F01915"/>
    <w:rsid w:val="00F67F86"/>
    <w:rsid w:val="00FB26D5"/>
    <w:rsid w:val="00FC049D"/>
    <w:rsid w:val="00FC3AC2"/>
    <w:rsid w:val="00FD013C"/>
    <w:rsid w:val="00FD5F9A"/>
    <w:rsid w:val="00FE09CB"/>
    <w:rsid w:val="00FF0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A5B53E"/>
  <w15:docId w15:val="{03868FA5-723F-487B-B626-B516888C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45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22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97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229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5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B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B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B9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B98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3A0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B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8AkcQ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edicareBlueKC.com/lear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xD3Kb36hV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365/blog/2012/02/10/tip-how-to-cut-and-paste-without-messing-up-formatti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Risolo</dc:creator>
  <cp:keywords/>
  <dc:description/>
  <cp:lastModifiedBy>Erin Sage</cp:lastModifiedBy>
  <cp:revision>6</cp:revision>
  <dcterms:created xsi:type="dcterms:W3CDTF">2023-02-14T20:14:00Z</dcterms:created>
  <dcterms:modified xsi:type="dcterms:W3CDTF">2023-06-06T18:48:00Z</dcterms:modified>
</cp:coreProperties>
</file>